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60" w:rsidRPr="009834CC" w:rsidRDefault="00225A60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4982876</wp:posOffset>
            </wp:positionH>
            <wp:positionV relativeFrom="paragraph">
              <wp:posOffset>-274041</wp:posOffset>
            </wp:positionV>
            <wp:extent cx="1486365" cy="1438507"/>
            <wp:effectExtent l="19050" t="0" r="0" b="0"/>
            <wp:wrapNone/>
            <wp:docPr id="3" name="Рисунок 3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65" cy="143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УТВЕРЖДАЮ</w:t>
      </w:r>
    </w:p>
    <w:p w:rsidR="00225A60" w:rsidRPr="009834CC" w:rsidRDefault="00225A60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25A60" w:rsidRPr="009834CC" w:rsidRDefault="00225A60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С.В. Ростовский</w:t>
      </w:r>
    </w:p>
    <w:p w:rsidR="00225A60" w:rsidRPr="009834CC" w:rsidRDefault="00225A60" w:rsidP="00225A60">
      <w:pPr>
        <w:pStyle w:val="a3"/>
        <w:tabs>
          <w:tab w:val="left" w:pos="658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ab/>
      </w:r>
    </w:p>
    <w:p w:rsidR="00D20031" w:rsidRDefault="00D20031"/>
    <w:p w:rsidR="00225A60" w:rsidRDefault="00225A60"/>
    <w:p w:rsidR="00225A60" w:rsidRDefault="00225A60"/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P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>План работы</w:t>
      </w:r>
    </w:p>
    <w:p w:rsid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>Центра детских инициатив</w:t>
      </w:r>
    </w:p>
    <w:p w:rsidR="00225A60" w:rsidRP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 xml:space="preserve"> на 2024 – 2025 учебный год</w:t>
      </w: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A4F20" w:rsidRPr="00225A60" w:rsidRDefault="00DA4F2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 План деятельности Центра детских инициатив (ЦДИ) в 1 -9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</w:t>
      </w:r>
      <w:proofErr w:type="spellStart"/>
      <w:r w:rsidRPr="00225A6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25A60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5A60">
        <w:rPr>
          <w:rFonts w:ascii="Times New Roman" w:hAnsi="Times New Roman" w:cs="Times New Roman"/>
          <w:sz w:val="28"/>
          <w:szCs w:val="28"/>
        </w:rPr>
        <w:t>План деятельности ЦДИ на 2024-2025 учебный год разработан с учетом требований следующих нормативных документов: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г.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России.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60">
        <w:rPr>
          <w:rFonts w:ascii="Times New Roman" w:hAnsi="Times New Roman" w:cs="Times New Roman"/>
          <w:sz w:val="28"/>
          <w:szCs w:val="28"/>
        </w:rPr>
        <w:t>российских школьников.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Конвенция ООН о правах ребенка от 20.11.1989 г.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РФ» от 24.07.1998 г № 124-ФЗ.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Приказ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>и РФ «Об утверждении федерально</w:t>
      </w:r>
      <w:r w:rsidRPr="00225A60">
        <w:rPr>
          <w:rFonts w:ascii="Times New Roman" w:hAnsi="Times New Roman" w:cs="Times New Roman"/>
          <w:sz w:val="28"/>
          <w:szCs w:val="28"/>
        </w:rPr>
        <w:t>го государственного образовательного стан</w:t>
      </w:r>
      <w:r>
        <w:rPr>
          <w:rFonts w:ascii="Times New Roman" w:hAnsi="Times New Roman" w:cs="Times New Roman"/>
          <w:sz w:val="28"/>
          <w:szCs w:val="28"/>
        </w:rPr>
        <w:t>дарта основного общего образова</w:t>
      </w:r>
      <w:r w:rsidRPr="00225A60">
        <w:rPr>
          <w:rFonts w:ascii="Times New Roman" w:hAnsi="Times New Roman" w:cs="Times New Roman"/>
          <w:sz w:val="28"/>
          <w:szCs w:val="28"/>
        </w:rPr>
        <w:t xml:space="preserve">ния» (зарегистрирован Минюстом России 1 февраля 2011 г., регистрационный № 19644).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об организации внеурочной деятельности при введении ФГОС общего образования № 03-296 от 12 мая 2011 г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5A6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19 мая 1995 г 82-ФЗ «Об обще</w:t>
      </w:r>
      <w:r w:rsidRPr="00225A60">
        <w:rPr>
          <w:rFonts w:ascii="Times New Roman" w:hAnsi="Times New Roman" w:cs="Times New Roman"/>
          <w:sz w:val="28"/>
          <w:szCs w:val="28"/>
        </w:rPr>
        <w:t>ственных объеди</w:t>
      </w:r>
      <w:r>
        <w:rPr>
          <w:rFonts w:ascii="Times New Roman" w:hAnsi="Times New Roman" w:cs="Times New Roman"/>
          <w:sz w:val="28"/>
          <w:szCs w:val="28"/>
        </w:rPr>
        <w:t>нения</w:t>
      </w:r>
      <w:proofErr w:type="gramEnd"/>
    </w:p>
    <w:p w:rsidR="00225A60" w:rsidRDefault="00225A60" w:rsidP="008D65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2. Направления деятельности. 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Цель ЦДИ - развитие и поддержка детской социальной инициативы через обучение школьников технологиям социального проектирования; создание </w:t>
      </w:r>
      <w:r w:rsidRPr="00225A60">
        <w:rPr>
          <w:rFonts w:ascii="Times New Roman" w:hAnsi="Times New Roman" w:cs="Times New Roman"/>
          <w:sz w:val="28"/>
          <w:szCs w:val="28"/>
        </w:rPr>
        <w:lastRenderedPageBreak/>
        <w:t xml:space="preserve">условий для повышения проектной культуры; вовлечение детей и подростков в общественно полезную и значимую деятельность.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1) Обучить школьников основам и технологии социального проектирования. 2) Привлечь участников программы и школьников к реализации социальных проектов в рамках добровольческих инициатив.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3) Реализовать общественно-значимые проекты, разработанные участниками ЦДИ.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25A60">
        <w:rPr>
          <w:rFonts w:ascii="Times New Roman" w:hAnsi="Times New Roman" w:cs="Times New Roman"/>
          <w:sz w:val="28"/>
          <w:szCs w:val="28"/>
        </w:rPr>
        <w:t xml:space="preserve"> Сущность социального проектирования заключается в трех уровнях результатов, связанных с формированием социальной компетентности: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1) Приобретение школьниками социальных знаний - учащиеся знают и понимают общественную жизнь.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2) Получение опыта самостоятельного социального действия - учащиеся самостоятельно действуют в общественной жизни. 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 К основным направлениям деятельности ЦДИ относятся: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- социальное взаимодействие,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 - социальное проектирование,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организаторская деятельность,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игровое взаимодействие,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волонтерская деятельность, </w:t>
      </w:r>
    </w:p>
    <w:p w:rsidR="00225A60" w:rsidRP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- исследовательская деятельность</w:t>
      </w:r>
    </w:p>
    <w:p w:rsidR="00225A60" w:rsidRP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8D6500" w:rsidRDefault="008D650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lastRenderedPageBreak/>
        <w:t>План работы Центра детских инициатив на 2024-2025 учебный год</w:t>
      </w:r>
    </w:p>
    <w:p w:rsidR="00DA4F20" w:rsidRDefault="00DA4F2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993"/>
        <w:gridCol w:w="4110"/>
        <w:gridCol w:w="2393"/>
        <w:gridCol w:w="2393"/>
      </w:tblGrid>
      <w:tr w:rsidR="00225A60" w:rsidTr="00DA4F20">
        <w:tc>
          <w:tcPr>
            <w:tcW w:w="993" w:type="dxa"/>
          </w:tcPr>
          <w:p w:rsidR="00225A60" w:rsidRPr="00DA4F20" w:rsidRDefault="00225A6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25A60" w:rsidRPr="00DA4F20" w:rsidRDefault="00225A6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393" w:type="dxa"/>
          </w:tcPr>
          <w:p w:rsidR="00225A60" w:rsidRPr="00DA4F20" w:rsidRDefault="00225A6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225A60" w:rsidRPr="00DA4F20" w:rsidRDefault="00225A6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25A60" w:rsidTr="00DA4F20">
        <w:tc>
          <w:tcPr>
            <w:tcW w:w="993" w:type="dxa"/>
          </w:tcPr>
          <w:p w:rsidR="00225A60" w:rsidRPr="00DA4F20" w:rsidRDefault="00225A6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5A60" w:rsidRPr="00DA4F20" w:rsidRDefault="00225A6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пространства ЦДИ. 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393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25A60" w:rsidTr="00DA4F20">
        <w:tc>
          <w:tcPr>
            <w:tcW w:w="993" w:type="dxa"/>
          </w:tcPr>
          <w:p w:rsidR="00225A60" w:rsidRPr="00DA4F20" w:rsidRDefault="00225A6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ШВР.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225A60" w:rsidTr="00DA4F20">
        <w:tc>
          <w:tcPr>
            <w:tcW w:w="993" w:type="dxa"/>
          </w:tcPr>
          <w:p w:rsidR="00225A60" w:rsidRPr="00DA4F20" w:rsidRDefault="00225A6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по вопросам внеурочной деятельности программы «Орлята России»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Коровина Н.Ю.</w:t>
            </w:r>
          </w:p>
          <w:p w:rsidR="00225A60" w:rsidRPr="00DA4F20" w:rsidRDefault="00225A6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Куратор направления</w:t>
            </w:r>
          </w:p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5A60" w:rsidRPr="00DA4F20" w:rsidRDefault="00225A6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</w:tr>
      <w:tr w:rsidR="00225A60" w:rsidTr="00DA4F20">
        <w:tc>
          <w:tcPr>
            <w:tcW w:w="993" w:type="dxa"/>
          </w:tcPr>
          <w:p w:rsidR="00225A60" w:rsidRPr="00DA4F20" w:rsidRDefault="00225A6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штаба ЮНАРМИИ Проведение мероприятий в рамках плана  «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И.И. Куратор направления «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</w:tr>
      <w:tr w:rsidR="00225A60" w:rsidTr="00DA4F20">
        <w:tc>
          <w:tcPr>
            <w:tcW w:w="993" w:type="dxa"/>
          </w:tcPr>
          <w:p w:rsidR="00225A60" w:rsidRPr="00DA4F20" w:rsidRDefault="00225A6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Совета «Движение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2393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 </w:t>
            </w:r>
          </w:p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</w:tr>
      <w:tr w:rsidR="00225A60" w:rsidTr="00DA4F20">
        <w:tc>
          <w:tcPr>
            <w:tcW w:w="993" w:type="dxa"/>
          </w:tcPr>
          <w:p w:rsidR="00225A60" w:rsidRPr="00DA4F20" w:rsidRDefault="00225A6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</w:t>
            </w:r>
            <w:r w:rsidR="00DA4F20" w:rsidRPr="00DA4F20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отряда «Добрые сердца»</w:t>
            </w:r>
          </w:p>
        </w:tc>
        <w:tc>
          <w:tcPr>
            <w:tcW w:w="2393" w:type="dxa"/>
          </w:tcPr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225A60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</w:tr>
      <w:tr w:rsidR="005D0B45" w:rsidTr="00DA4F20">
        <w:tc>
          <w:tcPr>
            <w:tcW w:w="993" w:type="dxa"/>
          </w:tcPr>
          <w:p w:rsidR="005D0B45" w:rsidRPr="00DA4F20" w:rsidRDefault="005D0B45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деятельности, программы «Разговоры о 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D0B45" w:rsidTr="00DA4F20">
        <w:tc>
          <w:tcPr>
            <w:tcW w:w="993" w:type="dxa"/>
          </w:tcPr>
          <w:p w:rsidR="005D0B45" w:rsidRPr="00DA4F20" w:rsidRDefault="005D0B45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5D0B45" w:rsidTr="00DA4F20">
        <w:tc>
          <w:tcPr>
            <w:tcW w:w="993" w:type="dxa"/>
          </w:tcPr>
          <w:p w:rsidR="005D0B45" w:rsidRPr="00DA4F20" w:rsidRDefault="005D0B45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туризма»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0B45" w:rsidTr="00DA4F20">
        <w:tc>
          <w:tcPr>
            <w:tcW w:w="993" w:type="dxa"/>
          </w:tcPr>
          <w:p w:rsidR="005D0B45" w:rsidRPr="00DA4F20" w:rsidRDefault="005D0B45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393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Сентябрь/октябрь</w:t>
            </w:r>
          </w:p>
        </w:tc>
      </w:tr>
      <w:tr w:rsidR="005D0B45" w:rsidTr="00DA4F20">
        <w:tc>
          <w:tcPr>
            <w:tcW w:w="993" w:type="dxa"/>
          </w:tcPr>
          <w:p w:rsidR="005D0B45" w:rsidRPr="00DA4F20" w:rsidRDefault="005D0B45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2393" w:type="dxa"/>
            <w:vMerge w:val="restart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DA4F20" w:rsidRPr="00DA4F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  <w:vMerge w:val="restart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5D0B45" w:rsidTr="00DA4F20">
        <w:tc>
          <w:tcPr>
            <w:tcW w:w="993" w:type="dxa"/>
          </w:tcPr>
          <w:p w:rsidR="005D0B45" w:rsidRPr="00DA4F20" w:rsidRDefault="005D0B45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отца в России»</w:t>
            </w:r>
          </w:p>
        </w:tc>
        <w:tc>
          <w:tcPr>
            <w:tcW w:w="2393" w:type="dxa"/>
            <w:vMerge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45" w:rsidTr="00DA4F20">
        <w:tc>
          <w:tcPr>
            <w:tcW w:w="993" w:type="dxa"/>
          </w:tcPr>
          <w:p w:rsidR="005D0B45" w:rsidRPr="00DA4F20" w:rsidRDefault="005D0B45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школьных библиотек»</w:t>
            </w:r>
          </w:p>
        </w:tc>
        <w:tc>
          <w:tcPr>
            <w:tcW w:w="2393" w:type="dxa"/>
            <w:vMerge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5D0B45" w:rsidRPr="00DA4F20" w:rsidRDefault="005D0B45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герба Российской Федерации»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добровольца (волонтера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оссии»</w:t>
            </w:r>
          </w:p>
        </w:tc>
        <w:tc>
          <w:tcPr>
            <w:tcW w:w="2393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прав человека»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Конституции Российской Федерации»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«80 лет со дня полного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блокады» «День освобождения Красной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армией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крупнейшего "лагеря смерти" 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Аушви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Холокоста»</w:t>
            </w:r>
          </w:p>
        </w:tc>
        <w:tc>
          <w:tcPr>
            <w:tcW w:w="2393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393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разгрома советскими войсками немецко-фашистких войск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 Сталинградской битве»</w:t>
            </w:r>
          </w:p>
        </w:tc>
        <w:tc>
          <w:tcPr>
            <w:tcW w:w="2393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науки, 300-летие со времени основания Российской Академии наук (0724)»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исполнивших служебный долг за пределами Отечеств 35 лет со дня советских войск из Республики Афганистан (1989)»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защиты Отечества»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 (печатной книги для обучения письму и чтению) Ивана Фёдоровича (1574)»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памяти о геноциде советского народа нацистами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их пособниками в годы Великой Отечественной войны»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  <w:vMerge w:val="restart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детский общественных организаций России»</w:t>
            </w: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0" w:rsidTr="00DA4F20">
        <w:tc>
          <w:tcPr>
            <w:tcW w:w="993" w:type="dxa"/>
          </w:tcPr>
          <w:p w:rsidR="00DA4F20" w:rsidRPr="00DA4F20" w:rsidRDefault="00DA4F20" w:rsidP="00DA4F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393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</w:tcPr>
          <w:p w:rsidR="00DA4F20" w:rsidRPr="00DA4F20" w:rsidRDefault="00DA4F20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225A60" w:rsidRP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25A60" w:rsidRPr="00225A60" w:rsidSect="00D2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0374"/>
    <w:multiLevelType w:val="hybridMultilevel"/>
    <w:tmpl w:val="21C60C52"/>
    <w:lvl w:ilvl="0" w:tplc="68EA3554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224814"/>
    <w:multiLevelType w:val="hybridMultilevel"/>
    <w:tmpl w:val="32BC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34F"/>
    <w:multiLevelType w:val="hybridMultilevel"/>
    <w:tmpl w:val="E50A706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677A0D1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AB6B3D"/>
    <w:multiLevelType w:val="hybridMultilevel"/>
    <w:tmpl w:val="C8E4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25A60"/>
    <w:rsid w:val="00225A60"/>
    <w:rsid w:val="005D0B45"/>
    <w:rsid w:val="008D6500"/>
    <w:rsid w:val="00D20031"/>
    <w:rsid w:val="00DA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5A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25A60"/>
  </w:style>
  <w:style w:type="table" w:styleId="a5">
    <w:name w:val="Table Grid"/>
    <w:basedOn w:val="a1"/>
    <w:uiPriority w:val="59"/>
    <w:rsid w:val="00225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2 кабинет</cp:lastModifiedBy>
  <cp:revision>5</cp:revision>
  <dcterms:created xsi:type="dcterms:W3CDTF">2024-08-29T04:53:00Z</dcterms:created>
  <dcterms:modified xsi:type="dcterms:W3CDTF">2024-08-29T05:27:00Z</dcterms:modified>
</cp:coreProperties>
</file>