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80" w:rsidRPr="00197733" w:rsidRDefault="00B54C80" w:rsidP="00B54C80">
      <w:pPr>
        <w:pStyle w:val="1"/>
        <w:spacing w:before="0" w:after="120"/>
        <w:jc w:val="center"/>
        <w:rPr>
          <w:rFonts w:ascii="Arial" w:eastAsia="Times New Roman" w:hAnsi="Arial" w:cs="Arial"/>
          <w:b/>
          <w:i/>
          <w:color w:val="000000"/>
          <w:kern w:val="36"/>
          <w:sz w:val="28"/>
          <w:szCs w:val="54"/>
          <w:lang w:eastAsia="ru-RU"/>
        </w:rPr>
      </w:pPr>
      <w:r w:rsidRPr="00197733">
        <w:rPr>
          <w:rFonts w:ascii="Arial" w:eastAsia="Times New Roman" w:hAnsi="Arial" w:cs="Arial"/>
          <w:b/>
          <w:i/>
          <w:color w:val="000000"/>
          <w:kern w:val="36"/>
          <w:sz w:val="28"/>
          <w:szCs w:val="54"/>
          <w:lang w:eastAsia="ru-RU"/>
        </w:rPr>
        <w:t>Памятка для родителей "Детство без обид и жестокости"</w:t>
      </w:r>
    </w:p>
    <w:p w:rsidR="00B54C80" w:rsidRPr="00197733" w:rsidRDefault="00B54C80" w:rsidP="00B54C80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197733">
        <w:rPr>
          <w:rFonts w:ascii="Times New Roman" w:hAnsi="Times New Roman" w:cs="Times New Roman"/>
          <w:sz w:val="24"/>
          <w:lang w:eastAsia="ru-RU"/>
        </w:rPr>
        <w:t>“Жестокое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ребенка”.</w:t>
      </w:r>
    </w:p>
    <w:p w:rsidR="00B54C80" w:rsidRPr="00197733" w:rsidRDefault="00B54C80" w:rsidP="00B54C8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197733">
        <w:rPr>
          <w:rFonts w:ascii="Times New Roman" w:hAnsi="Times New Roman" w:cs="Times New Roman"/>
          <w:sz w:val="24"/>
          <w:lang w:eastAsia="ru-RU"/>
        </w:rPr>
        <w:t>Жестокое обращение не сводится только к избиению. Не менее травмирующими могут быть насмешки, оскорбления, недостаток внимания, ласки, тепла, не обеспечение базовых потребностей ребенка в пище, одежде, сне, гигиеническом уходе.</w:t>
      </w:r>
    </w:p>
    <w:p w:rsidR="00B54C80" w:rsidRPr="00197733" w:rsidRDefault="00B54C80" w:rsidP="00B54C8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040BF6">
        <w:rPr>
          <w:rFonts w:ascii="Times New Roman" w:hAnsi="Times New Roman" w:cs="Times New Roman"/>
          <w:b/>
          <w:sz w:val="24"/>
          <w:lang w:eastAsia="ru-RU"/>
        </w:rPr>
        <w:t>Статьей 19</w:t>
      </w:r>
      <w:r w:rsidRPr="00197733">
        <w:rPr>
          <w:rFonts w:ascii="Times New Roman" w:hAnsi="Times New Roman" w:cs="Times New Roman"/>
          <w:sz w:val="24"/>
          <w:lang w:eastAsia="ru-RU"/>
        </w:rPr>
        <w:t xml:space="preserve"> Конвенции о правах ребенка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</w:r>
    </w:p>
    <w:p w:rsidR="00B54C80" w:rsidRPr="00197733" w:rsidRDefault="00B54C80" w:rsidP="00B54C80">
      <w:pPr>
        <w:spacing w:after="120" w:line="240" w:lineRule="auto"/>
        <w:jc w:val="center"/>
        <w:outlineLvl w:val="4"/>
        <w:rPr>
          <w:rFonts w:ascii="Arial" w:eastAsia="Times New Roman" w:hAnsi="Arial" w:cs="Arial"/>
          <w:color w:val="6F9FC5"/>
          <w:sz w:val="28"/>
          <w:szCs w:val="45"/>
          <w:lang w:eastAsia="ru-RU"/>
        </w:rPr>
      </w:pPr>
      <w:r w:rsidRPr="00197733">
        <w:rPr>
          <w:rFonts w:ascii="Arial" w:eastAsia="Times New Roman" w:hAnsi="Arial" w:cs="Arial"/>
          <w:color w:val="6F9FC5"/>
          <w:sz w:val="28"/>
          <w:szCs w:val="45"/>
          <w:lang w:eastAsia="ru-RU"/>
        </w:rPr>
        <w:t>Ответственность за жестокое обращение с детьми</w:t>
      </w:r>
    </w:p>
    <w:p w:rsidR="00B54C80" w:rsidRPr="00197733" w:rsidRDefault="00B54C80" w:rsidP="00B54C8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197733">
        <w:rPr>
          <w:rFonts w:ascii="Times New Roman" w:hAnsi="Times New Roman" w:cs="Times New Roman"/>
          <w:sz w:val="24"/>
          <w:lang w:eastAsia="ru-RU"/>
        </w:rPr>
        <w:t>Российским законодательством установлено несколько видов ответственности лиц, допускающих жестокое обращение с ребенком.</w:t>
      </w:r>
    </w:p>
    <w:p w:rsidR="00B54C80" w:rsidRPr="00197733" w:rsidRDefault="00B54C80" w:rsidP="00B54C8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197733">
        <w:rPr>
          <w:rFonts w:ascii="Times New Roman" w:hAnsi="Times New Roman" w:cs="Times New Roman"/>
          <w:b/>
          <w:bCs/>
          <w:sz w:val="24"/>
          <w:lang w:eastAsia="ru-RU"/>
        </w:rPr>
        <w:t>Административная ответственность</w:t>
      </w:r>
      <w:r w:rsidRPr="00197733">
        <w:rPr>
          <w:rFonts w:ascii="Times New Roman" w:hAnsi="Times New Roman" w:cs="Times New Roman"/>
          <w:sz w:val="24"/>
          <w:lang w:eastAsia="ru-RU"/>
        </w:rPr>
        <w:t>. Кодексом РФ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(ст. 5.35 КоАП РФ).</w:t>
      </w:r>
    </w:p>
    <w:p w:rsidR="00B54C80" w:rsidRPr="00197733" w:rsidRDefault="00B54C80" w:rsidP="00B54C8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197733">
        <w:rPr>
          <w:rFonts w:ascii="Times New Roman" w:hAnsi="Times New Roman" w:cs="Times New Roman"/>
          <w:b/>
          <w:bCs/>
          <w:sz w:val="24"/>
          <w:lang w:eastAsia="ru-RU"/>
        </w:rPr>
        <w:t>Уголовная ответственность</w:t>
      </w:r>
      <w:r w:rsidRPr="00197733">
        <w:rPr>
          <w:rFonts w:ascii="Times New Roman" w:hAnsi="Times New Roman" w:cs="Times New Roman"/>
          <w:sz w:val="24"/>
          <w:lang w:eastAsia="ru-RU"/>
        </w:rPr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B54C80" w:rsidRPr="00197733" w:rsidRDefault="00B54C80" w:rsidP="00B54C8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197733">
        <w:rPr>
          <w:rFonts w:ascii="Times New Roman" w:hAnsi="Times New Roman" w:cs="Times New Roman"/>
          <w:b/>
          <w:bCs/>
          <w:sz w:val="24"/>
          <w:lang w:eastAsia="ru-RU"/>
        </w:rPr>
        <w:t>Гражданско-правовая ответственность</w:t>
      </w:r>
      <w:r w:rsidRPr="00197733">
        <w:rPr>
          <w:rFonts w:ascii="Times New Roman" w:hAnsi="Times New Roman" w:cs="Times New Roman"/>
          <w:sz w:val="24"/>
          <w:lang w:eastAsia="ru-RU"/>
        </w:rPr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B54C80" w:rsidRPr="00197733" w:rsidRDefault="00B54C80" w:rsidP="00B54C80">
      <w:pPr>
        <w:spacing w:after="120" w:line="240" w:lineRule="auto"/>
        <w:jc w:val="center"/>
        <w:outlineLvl w:val="4"/>
        <w:rPr>
          <w:rFonts w:ascii="Arial" w:eastAsia="Times New Roman" w:hAnsi="Arial" w:cs="Arial"/>
          <w:color w:val="6F9FC5"/>
          <w:sz w:val="28"/>
          <w:szCs w:val="45"/>
          <w:lang w:eastAsia="ru-RU"/>
        </w:rPr>
      </w:pPr>
      <w:r w:rsidRPr="00197733">
        <w:rPr>
          <w:rFonts w:ascii="Arial" w:eastAsia="Times New Roman" w:hAnsi="Arial" w:cs="Arial"/>
          <w:color w:val="6F9FC5"/>
          <w:sz w:val="28"/>
          <w:szCs w:val="45"/>
          <w:lang w:eastAsia="ru-RU"/>
        </w:rPr>
        <w:t>Уважаемые папы и мамы!</w:t>
      </w:r>
    </w:p>
    <w:p w:rsidR="00B54C80" w:rsidRPr="00197733" w:rsidRDefault="00B54C80" w:rsidP="00B54C8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197733">
        <w:rPr>
          <w:rFonts w:ascii="Times New Roman" w:hAnsi="Times New Roman" w:cs="Times New Roman"/>
          <w:sz w:val="24"/>
          <w:lang w:eastAsia="ru-RU"/>
        </w:rPr>
        <w:t>В жизни человек встречается не только с добром, но и со злом, приоб</w:t>
      </w:r>
      <w:r w:rsidRPr="00197733">
        <w:rPr>
          <w:rFonts w:ascii="Times New Roman" w:hAnsi="Times New Roman" w:cs="Times New Roman"/>
          <w:sz w:val="24"/>
          <w:lang w:eastAsia="ru-RU"/>
        </w:rPr>
        <w:softHyphen/>
        <w:t>ретает не только положительный, но и отрицательный опыт.</w:t>
      </w:r>
    </w:p>
    <w:p w:rsidR="00B54C80" w:rsidRDefault="00B54C80" w:rsidP="00B54C8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197733">
        <w:rPr>
          <w:rFonts w:ascii="Times New Roman" w:hAnsi="Times New Roman" w:cs="Times New Roman"/>
          <w:sz w:val="24"/>
          <w:lang w:eastAsia="ru-RU"/>
        </w:rPr>
        <w:t>Добро лечит сердце, зло ранит тело и душу, оставляя рубцы и шрамы на всю оставшуюся жизнь.</w:t>
      </w:r>
    </w:p>
    <w:p w:rsidR="00B54C80" w:rsidRPr="00197733" w:rsidRDefault="00B54C80" w:rsidP="00B54C80">
      <w:pPr>
        <w:spacing w:after="120" w:line="240" w:lineRule="auto"/>
        <w:jc w:val="center"/>
        <w:outlineLvl w:val="5"/>
        <w:rPr>
          <w:rFonts w:ascii="Arial" w:eastAsia="Times New Roman" w:hAnsi="Arial" w:cs="Arial"/>
          <w:color w:val="6F9FC5"/>
          <w:sz w:val="24"/>
          <w:szCs w:val="41"/>
          <w:lang w:eastAsia="ru-RU"/>
        </w:rPr>
      </w:pPr>
      <w:r w:rsidRPr="00197733">
        <w:rPr>
          <w:rFonts w:ascii="Arial" w:eastAsia="Times New Roman" w:hAnsi="Arial" w:cs="Arial"/>
          <w:color w:val="6F9FC5"/>
          <w:sz w:val="24"/>
          <w:szCs w:val="41"/>
          <w:lang w:eastAsia="ru-RU"/>
        </w:rPr>
        <w:t>Примеры эмоционального и психологического насилия:</w:t>
      </w:r>
    </w:p>
    <w:p w:rsidR="00B54C80" w:rsidRPr="00197733" w:rsidRDefault="00B54C80" w:rsidP="00B54C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З</w:t>
      </w:r>
      <w:r w:rsidRPr="00197733">
        <w:rPr>
          <w:rFonts w:ascii="Times New Roman" w:hAnsi="Times New Roman" w:cs="Times New Roman"/>
          <w:sz w:val="24"/>
          <w:lang w:eastAsia="ru-RU"/>
        </w:rPr>
        <w:t>апугивание ребенка –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197733">
        <w:rPr>
          <w:rFonts w:ascii="Times New Roman" w:hAnsi="Times New Roman" w:cs="Times New Roman"/>
          <w:sz w:val="24"/>
          <w:lang w:eastAsia="ru-RU"/>
        </w:rPr>
        <w:t>ему внушают страх с помощью действий, жестов, взглядов;</w:t>
      </w:r>
    </w:p>
    <w:p w:rsidR="00B54C80" w:rsidRPr="00197733" w:rsidRDefault="00B54C80" w:rsidP="00B54C8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197733">
        <w:rPr>
          <w:rFonts w:ascii="Times New Roman" w:hAnsi="Times New Roman" w:cs="Times New Roman"/>
          <w:sz w:val="24"/>
          <w:lang w:eastAsia="ru-RU"/>
        </w:rPr>
        <w:t>используют для запугивания свой рост, возраст;</w:t>
      </w:r>
    </w:p>
    <w:p w:rsidR="00B54C80" w:rsidRPr="00197733" w:rsidRDefault="00B54C80" w:rsidP="00B54C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197733">
        <w:rPr>
          <w:rFonts w:ascii="Times New Roman" w:hAnsi="Times New Roman" w:cs="Times New Roman"/>
          <w:sz w:val="24"/>
          <w:lang w:eastAsia="ru-RU"/>
        </w:rPr>
        <w:t>на него кричат, угрожают насилием по отношению к другим (родите</w:t>
      </w:r>
      <w:r>
        <w:rPr>
          <w:rFonts w:ascii="Times New Roman" w:hAnsi="Times New Roman" w:cs="Times New Roman"/>
          <w:sz w:val="24"/>
          <w:lang w:eastAsia="ru-RU"/>
        </w:rPr>
        <w:t>лям ребенка, друзьям, животным);</w:t>
      </w:r>
    </w:p>
    <w:p w:rsidR="00B54C80" w:rsidRPr="00197733" w:rsidRDefault="00B54C80" w:rsidP="00B54C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197733">
        <w:rPr>
          <w:rFonts w:ascii="Times New Roman" w:hAnsi="Times New Roman" w:cs="Times New Roman"/>
          <w:sz w:val="24"/>
          <w:lang w:eastAsia="ru-RU"/>
        </w:rPr>
        <w:t>использование силы общественных институтов –</w:t>
      </w:r>
      <w:r>
        <w:rPr>
          <w:rFonts w:ascii="Times New Roman" w:hAnsi="Times New Roman" w:cs="Times New Roman"/>
          <w:sz w:val="24"/>
          <w:lang w:eastAsia="ru-RU"/>
        </w:rPr>
        <w:t xml:space="preserve"> религиозной</w:t>
      </w:r>
      <w:r w:rsidRPr="00197733">
        <w:rPr>
          <w:rFonts w:ascii="Times New Roman" w:hAnsi="Times New Roman" w:cs="Times New Roman"/>
          <w:sz w:val="24"/>
          <w:lang w:eastAsia="ru-RU"/>
        </w:rPr>
        <w:t xml:space="preserve"> организации, суда, полиции, школы, спецшколы для детей, приюта, родственников, психиатрической больницы и так далее.</w:t>
      </w:r>
    </w:p>
    <w:p w:rsidR="00B54C80" w:rsidRPr="00197733" w:rsidRDefault="00B54C80" w:rsidP="00B54C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197733">
        <w:rPr>
          <w:rFonts w:ascii="Times New Roman" w:hAnsi="Times New Roman" w:cs="Times New Roman"/>
          <w:sz w:val="24"/>
          <w:lang w:eastAsia="ru-RU"/>
        </w:rPr>
        <w:t>использование изоляции –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197733">
        <w:rPr>
          <w:rFonts w:ascii="Times New Roman" w:hAnsi="Times New Roman" w:cs="Times New Roman"/>
          <w:sz w:val="24"/>
          <w:lang w:eastAsia="ru-RU"/>
        </w:rPr>
        <w:t>контролируют его доступ к общению со сверстниками, взрослыми, братьями и сестрами, родителями, бабушкой и дедушкой.</w:t>
      </w:r>
    </w:p>
    <w:p w:rsidR="00B54C80" w:rsidRPr="00197733" w:rsidRDefault="00B54C80" w:rsidP="00B54C80">
      <w:pPr>
        <w:spacing w:after="120" w:line="240" w:lineRule="auto"/>
        <w:outlineLvl w:val="5"/>
        <w:rPr>
          <w:rFonts w:ascii="Arial" w:eastAsia="Times New Roman" w:hAnsi="Arial" w:cs="Arial"/>
          <w:color w:val="6F9FC5"/>
          <w:sz w:val="24"/>
          <w:szCs w:val="41"/>
          <w:lang w:eastAsia="ru-RU"/>
        </w:rPr>
      </w:pPr>
      <w:r w:rsidRPr="00197733">
        <w:rPr>
          <w:rFonts w:ascii="Arial" w:eastAsia="Times New Roman" w:hAnsi="Arial" w:cs="Arial"/>
          <w:color w:val="6F9FC5"/>
          <w:sz w:val="24"/>
          <w:szCs w:val="41"/>
          <w:lang w:eastAsia="ru-RU"/>
        </w:rPr>
        <w:t>Помните! Ребенок, подвергающийся физическому наказанию со стороны родителей, будет вытеснять гнев на других в виде:</w:t>
      </w:r>
    </w:p>
    <w:p w:rsidR="00B54C80" w:rsidRPr="00197733" w:rsidRDefault="00B54C80" w:rsidP="00B54C80">
      <w:pPr>
        <w:numPr>
          <w:ilvl w:val="0"/>
          <w:numId w:val="1"/>
        </w:numPr>
        <w:spacing w:after="120" w:line="240" w:lineRule="auto"/>
        <w:ind w:left="1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77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Насмешек над более слабыми и беззащитными.</w:t>
      </w:r>
    </w:p>
    <w:p w:rsidR="00B54C80" w:rsidRPr="00197733" w:rsidRDefault="00B54C80" w:rsidP="00B54C80">
      <w:pPr>
        <w:numPr>
          <w:ilvl w:val="0"/>
          <w:numId w:val="1"/>
        </w:numPr>
        <w:spacing w:after="120" w:line="240" w:lineRule="auto"/>
        <w:ind w:left="1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77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Драк.</w:t>
      </w:r>
    </w:p>
    <w:p w:rsidR="00B54C80" w:rsidRPr="00197733" w:rsidRDefault="00B54C80" w:rsidP="00B54C80">
      <w:pPr>
        <w:numPr>
          <w:ilvl w:val="0"/>
          <w:numId w:val="1"/>
        </w:numPr>
        <w:spacing w:after="120" w:line="240" w:lineRule="auto"/>
        <w:ind w:left="1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77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Унижения девочек, символизирующих мать.</w:t>
      </w:r>
    </w:p>
    <w:p w:rsidR="00B54C80" w:rsidRPr="00197733" w:rsidRDefault="00B54C80" w:rsidP="00B54C80">
      <w:pPr>
        <w:numPr>
          <w:ilvl w:val="0"/>
          <w:numId w:val="1"/>
        </w:numPr>
        <w:spacing w:after="120" w:line="240" w:lineRule="auto"/>
        <w:ind w:left="1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77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Плохого отношения к воспитателю или учителю.</w:t>
      </w:r>
    </w:p>
    <w:p w:rsidR="0061293F" w:rsidRPr="00B54C80" w:rsidRDefault="00B54C80" w:rsidP="00B54C80">
      <w:pPr>
        <w:numPr>
          <w:ilvl w:val="0"/>
          <w:numId w:val="1"/>
        </w:numPr>
        <w:spacing w:after="120" w:line="240" w:lineRule="auto"/>
        <w:ind w:left="1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77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Выбора видео и игр, дающих возможность заново испытать выт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есненные чувства ярости и гнева</w:t>
      </w:r>
      <w:r w:rsidR="00040B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61293F" w:rsidRPr="00B5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E4D12"/>
    <w:multiLevelType w:val="multilevel"/>
    <w:tmpl w:val="FB6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54071"/>
    <w:multiLevelType w:val="hybridMultilevel"/>
    <w:tmpl w:val="1966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80"/>
    <w:rsid w:val="00040BF6"/>
    <w:rsid w:val="0061293F"/>
    <w:rsid w:val="00B5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CF9E3-102E-4584-BCE6-B5F18AB0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C80"/>
  </w:style>
  <w:style w:type="paragraph" w:styleId="1">
    <w:name w:val="heading 1"/>
    <w:basedOn w:val="a"/>
    <w:next w:val="a"/>
    <w:link w:val="10"/>
    <w:uiPriority w:val="9"/>
    <w:qFormat/>
    <w:rsid w:val="00B54C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C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B54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2024-04-10T15:58:00Z</dcterms:created>
  <dcterms:modified xsi:type="dcterms:W3CDTF">2024-04-15T15:37:00Z</dcterms:modified>
</cp:coreProperties>
</file>